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2F4EFD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F4EFD" w:rsidRDefault="00B877F3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сетей и благоустройства Юго-Западного жилого района (микрорайон № IX) г. Гая, Оренбургской области. 1-й этап строительства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F4EFD" w:rsidRDefault="00B877F3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сетей и благоустройства Юго-Западного жилого района (микрорайон № IX) г. Гая, Оренбургской области. 1-й этап строительства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2F4EFD" w:rsidRDefault="00B877F3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капитального строительства администрации города Гая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2F4EFD" w:rsidRDefault="00B877F3" w:rsidP="00B877F3">
            <w:pPr>
              <w:tabs>
                <w:tab w:val="left" w:pos="567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EFD">
              <w:rPr>
                <w:rFonts w:ascii="Times New Roman" w:hAnsi="Times New Roman"/>
                <w:sz w:val="24"/>
                <w:szCs w:val="24"/>
              </w:rPr>
              <w:t>Юридический адрес: 462631, Оренбургская область, г. Гай, ул. Ленина, дом № 41.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F3" w:rsidRPr="002F4EFD" w:rsidRDefault="00B877F3" w:rsidP="00B877F3">
            <w:pPr>
              <w:numPr>
                <w:ilvl w:val="0"/>
                <w:numId w:val="13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FD">
              <w:rPr>
                <w:rFonts w:ascii="Times New Roman" w:hAnsi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2F4EFD">
              <w:rPr>
                <w:rFonts w:ascii="Times New Roman" w:hAnsi="Times New Roman"/>
                <w:sz w:val="24"/>
                <w:szCs w:val="24"/>
              </w:rPr>
              <w:t>Орскгражданпроект</w:t>
            </w:r>
            <w:proofErr w:type="spellEnd"/>
            <w:r w:rsidRPr="002F4EFD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462419, Оренбургская область, г. Орск, ул. Московская, д. 17. ГИП - И.А. Филиппова </w:t>
            </w:r>
          </w:p>
          <w:p w:rsidR="006E12C8" w:rsidRPr="002F4EFD" w:rsidRDefault="00B877F3" w:rsidP="00BD3B78">
            <w:pPr>
              <w:numPr>
                <w:ilvl w:val="0"/>
                <w:numId w:val="22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EFD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«Компания сопровождения экологических проектов «Геоэкология Консалтинг» (ООО «КСЭП «Геоэкология Консалтинг». Юридический адрес: 620026, Свердловская область, г. Екатеринбург, ул. Декабристов, д.20, </w:t>
            </w:r>
            <w:proofErr w:type="spellStart"/>
            <w:r w:rsidRPr="002F4EFD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2F4EFD">
              <w:rPr>
                <w:rFonts w:ascii="Times New Roman" w:hAnsi="Times New Roman"/>
                <w:sz w:val="24"/>
                <w:szCs w:val="24"/>
              </w:rPr>
              <w:t>. Д203.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F4EFD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F4EFD" w:rsidRDefault="00B877F3" w:rsidP="00F34E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EFD">
              <w:rPr>
                <w:rFonts w:ascii="Times New Roman" w:hAnsi="Times New Roman"/>
                <w:sz w:val="24"/>
                <w:szCs w:val="24"/>
              </w:rPr>
              <w:t>Оренбургская область, Юго-Западный район г. Гая.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Номер заключения государственной экспертизы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F4EFD" w:rsidRDefault="003F492C" w:rsidP="00C457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56-1-1-</w:t>
            </w:r>
            <w:r w:rsidR="00C4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BD3B78" w:rsidRPr="002F4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77F3" w:rsidRPr="002F4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F4EFD" w:rsidRDefault="00BD3B78" w:rsidP="0009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F00" w:rsidRPr="002F4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6DD0" w:rsidRPr="002F4EF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3F492C" w:rsidRPr="002F4EF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F4EFD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F4EFD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F4EFD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F4EFD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FD2F93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F3" w:rsidRPr="002F4EFD" w:rsidRDefault="00B877F3" w:rsidP="00B877F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инженерно техническое обеспечение жилой застройки и благоустройство территории проектируемого жилого микрорайона.</w:t>
            </w:r>
          </w:p>
          <w:p w:rsidR="003F492C" w:rsidRPr="002F4EFD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F4EFD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F4EFD" w:rsidRDefault="002F4EFD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проектируемой водопроводной сети- 35,35 л/с.</w:t>
            </w:r>
          </w:p>
          <w:p w:rsidR="002F4EFD" w:rsidRPr="002F4EFD" w:rsidRDefault="002F4EFD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проектируемой канализационной сети- 9,15 л/с.</w:t>
            </w:r>
          </w:p>
          <w:p w:rsidR="002F4EFD" w:rsidRPr="002F4EFD" w:rsidRDefault="002F4EFD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проектируемой канализационной сети (ливневая канализация)- 117,00 л/с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F4EFD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r w:rsidRPr="003477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77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2F4EFD" w:rsidRDefault="002F4EFD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Площадь кварталов- 181589,4</w:t>
            </w:r>
          </w:p>
          <w:p w:rsidR="002F4EFD" w:rsidRPr="002F4EFD" w:rsidRDefault="002F4EFD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Площадь твердого покрытия- 78228,0</w:t>
            </w:r>
          </w:p>
          <w:p w:rsidR="002F4EFD" w:rsidRPr="002F4EFD" w:rsidRDefault="002F4EFD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Площадь озеленения- 142706,6</w:t>
            </w:r>
          </w:p>
          <w:p w:rsidR="002F4EFD" w:rsidRPr="002F4EFD" w:rsidRDefault="002F4EFD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Итого- 402524,00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F4EFD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F4EFD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F4EFD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2F4EFD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F4EFD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78" w:rsidRPr="002F4EFD" w:rsidRDefault="00B877F3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Электроснабжение</w:t>
            </w: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77F3" w:rsidRPr="002F4EFD" w:rsidRDefault="00B877F3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- Протяженность линии 6/0,4кВ-0,65 км</w:t>
            </w:r>
          </w:p>
          <w:p w:rsidR="00B877F3" w:rsidRPr="002F4EFD" w:rsidRDefault="00B877F3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- Протяженность линии 0,4кВ- 6,8 км</w:t>
            </w:r>
          </w:p>
          <w:p w:rsidR="00B877F3" w:rsidRPr="002F4EFD" w:rsidRDefault="00B877F3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Водоснабжение</w:t>
            </w: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77F3" w:rsidRPr="002F4EFD" w:rsidRDefault="00B877F3" w:rsidP="003477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EFD">
              <w:rPr>
                <w:rFonts w:ascii="Times New Roman" w:hAnsi="Times New Roman"/>
                <w:sz w:val="24"/>
                <w:szCs w:val="24"/>
              </w:rPr>
              <w:t>- протяженность трубы ПЭ 100 SDR26 - 160х6,2 питьевая ГОСТ</w:t>
            </w:r>
            <w:r w:rsidR="00347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EFD">
              <w:rPr>
                <w:rFonts w:ascii="Times New Roman" w:hAnsi="Times New Roman"/>
                <w:sz w:val="24"/>
                <w:szCs w:val="24"/>
              </w:rPr>
              <w:t xml:space="preserve"> 18599-2001 (в одну нитку)- 3044,2 п.м.</w:t>
            </w:r>
          </w:p>
          <w:p w:rsidR="00B877F3" w:rsidRPr="002F4EFD" w:rsidRDefault="00B877F3" w:rsidP="003477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EFD">
              <w:rPr>
                <w:rFonts w:ascii="Times New Roman" w:hAnsi="Times New Roman"/>
                <w:sz w:val="24"/>
                <w:szCs w:val="24"/>
              </w:rPr>
              <w:t>- протяженность трубы ПЭ 100 SDR26 - 160х6,2 питьевая</w:t>
            </w:r>
            <w:r w:rsidR="00347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EFD">
              <w:rPr>
                <w:rFonts w:ascii="Times New Roman" w:hAnsi="Times New Roman"/>
                <w:sz w:val="24"/>
                <w:szCs w:val="24"/>
              </w:rPr>
              <w:t>ГОСТ 18599-2001 (в две нитки)- 309,55 п.м.</w:t>
            </w:r>
          </w:p>
          <w:p w:rsidR="00B877F3" w:rsidRPr="002F4EFD" w:rsidRDefault="00B877F3" w:rsidP="003477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EFD">
              <w:rPr>
                <w:rFonts w:ascii="Times New Roman" w:hAnsi="Times New Roman"/>
                <w:sz w:val="24"/>
                <w:szCs w:val="24"/>
              </w:rPr>
              <w:t>- протяженность трубы ПЭ 100 SDR26 - 110х4,2 питьевая ГОСТ 18599-2001 (в одну нитку)- 3407,0 п.м.</w:t>
            </w:r>
          </w:p>
          <w:p w:rsidR="00B877F3" w:rsidRPr="002F4EFD" w:rsidRDefault="00B877F3" w:rsidP="00B87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Хозяйственно- бытовая канализация</w:t>
            </w: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77F3" w:rsidRPr="002F4EFD" w:rsidRDefault="00B877F3" w:rsidP="00B87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- протяженность трубы КОРСИС DN/OD 160 SN8 (в одну нитку)- 4918,0 п.м.</w:t>
            </w:r>
          </w:p>
          <w:p w:rsidR="00B877F3" w:rsidRPr="002F4EFD" w:rsidRDefault="00B877F3" w:rsidP="00B87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протяженность трубы КОРСИС DN/OD 200 SN8 (в одну нитку)- 635,30 п.м.</w:t>
            </w:r>
          </w:p>
          <w:p w:rsidR="00B877F3" w:rsidRPr="002F4EFD" w:rsidRDefault="00B877F3" w:rsidP="00B87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Ливневая канализация</w:t>
            </w: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77F3" w:rsidRPr="002F4EFD" w:rsidRDefault="00B877F3" w:rsidP="00B87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- Протяженность трубы ПЭ100 SDR26-225х8,6 техническая ГОСТ 18599-2001 (в одну нитку)- 1080,5 п.м.</w:t>
            </w:r>
          </w:p>
          <w:p w:rsidR="00B877F3" w:rsidRPr="002F4EFD" w:rsidRDefault="00B877F3" w:rsidP="00B87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4EFD" w:rsidRPr="002F4EFD">
              <w:rPr>
                <w:rFonts w:ascii="Times New Roman" w:hAnsi="Times New Roman" w:cs="Times New Roman"/>
                <w:sz w:val="24"/>
                <w:szCs w:val="24"/>
              </w:rPr>
              <w:t>Протяженность трубы ПЭ100 SDR26-450х17,2 техническая ГОСТ 18599-2001 (в одну нитку)- 4747,0 п.м.</w:t>
            </w:r>
          </w:p>
          <w:p w:rsidR="002F4EFD" w:rsidRPr="002F4EFD" w:rsidRDefault="002F4EFD" w:rsidP="002F4E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EFD">
              <w:rPr>
                <w:rFonts w:ascii="Times New Roman" w:hAnsi="Times New Roman"/>
                <w:sz w:val="24"/>
                <w:szCs w:val="24"/>
              </w:rPr>
              <w:t xml:space="preserve">- Протяженность трубы ПЭ100 SDR26-450х17,2 техническая </w:t>
            </w:r>
          </w:p>
          <w:p w:rsidR="002F4EFD" w:rsidRPr="002F4EFD" w:rsidRDefault="002F4EFD" w:rsidP="002F4E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(в две нитки)- 7,5 п.м.</w:t>
            </w:r>
          </w:p>
          <w:p w:rsidR="002F4EFD" w:rsidRPr="002F4EFD" w:rsidRDefault="002F4EFD" w:rsidP="002F4E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EFD">
              <w:rPr>
                <w:rFonts w:ascii="Times New Roman" w:hAnsi="Times New Roman"/>
                <w:sz w:val="24"/>
                <w:szCs w:val="24"/>
              </w:rPr>
              <w:t xml:space="preserve">- Протяженность трубы ПЭ100 SDR26-280х10,7 техническая </w:t>
            </w:r>
          </w:p>
          <w:p w:rsidR="002F4EFD" w:rsidRPr="002F4EFD" w:rsidRDefault="002F4EFD" w:rsidP="002F4E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(в две нитки)- 816,0 п.м.</w:t>
            </w:r>
          </w:p>
          <w:p w:rsidR="002F4EFD" w:rsidRPr="002F4EFD" w:rsidRDefault="002F4EFD" w:rsidP="002F4E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Газоснабжение:</w:t>
            </w:r>
          </w:p>
          <w:p w:rsidR="002F4EFD" w:rsidRPr="002F4EFD" w:rsidRDefault="002F4EFD" w:rsidP="002F4E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- Протяженность проектируемого газопровода- 6448,0 п.м.</w:t>
            </w:r>
          </w:p>
          <w:p w:rsidR="002F4EFD" w:rsidRPr="002F4EFD" w:rsidRDefault="002F4EFD" w:rsidP="002F4E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дорог </w:t>
            </w:r>
            <w:r w:rsidRPr="002F4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 xml:space="preserve"> этапа строительства- 6964 п.м.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F4EFD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78" w:rsidRPr="002F4EFD" w:rsidRDefault="002F4EFD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Электроснабжение:</w:t>
            </w:r>
          </w:p>
          <w:p w:rsidR="002F4EFD" w:rsidRPr="003477DE" w:rsidRDefault="002F4EFD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 xml:space="preserve">- Класс напряжения - </w:t>
            </w:r>
            <w:r w:rsidR="003477DE">
              <w:rPr>
                <w:rFonts w:ascii="Times New Roman" w:hAnsi="Times New Roman" w:cs="Times New Roman"/>
                <w:sz w:val="24"/>
                <w:szCs w:val="24"/>
              </w:rPr>
              <w:t>6/0,4 кВ</w:t>
            </w:r>
          </w:p>
          <w:p w:rsidR="002F4EFD" w:rsidRPr="002F4EFD" w:rsidRDefault="002F4EFD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- КТПНП-10/0,4кВ-400 с трансформатором ТМГу-400кВА и АУКРМ-80-20УХЛ4- 1 шт.</w:t>
            </w:r>
          </w:p>
          <w:p w:rsidR="002F4EFD" w:rsidRPr="002F4EFD" w:rsidRDefault="002F4EFD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- КТПНП-10/0,4кВ-250 с трансформатором ТМГу-250кВА и АУКРМ-75-12.5УХЛ4- 1 шт.</w:t>
            </w:r>
          </w:p>
          <w:p w:rsidR="002F4EFD" w:rsidRPr="002F4EFD" w:rsidRDefault="002F4EFD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- КТПНТ-10/0,4кВ-400 с трансформатором ТМГу-400кВА и АУКРМ-40-10УХЛ4- 1 шт.</w:t>
            </w:r>
          </w:p>
          <w:p w:rsidR="002F4EFD" w:rsidRPr="002F4EFD" w:rsidRDefault="002F4EFD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Количество опор, в том числе анкерных:</w:t>
            </w:r>
          </w:p>
          <w:p w:rsidR="002F4EFD" w:rsidRPr="002F4EFD" w:rsidRDefault="002F4EFD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- Линия 6кВ Серия 20- 12 шт.</w:t>
            </w:r>
          </w:p>
          <w:p w:rsidR="002F4EFD" w:rsidRPr="002F4EFD" w:rsidRDefault="002F4EFD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- Линия 6/0,4кВ Л56-97- 8 шт.</w:t>
            </w:r>
          </w:p>
          <w:p w:rsidR="002F4EFD" w:rsidRPr="002F4EFD" w:rsidRDefault="002F4EFD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- Линия 0,4кВ Серия 19.00.221- 51 шт.</w:t>
            </w:r>
          </w:p>
          <w:p w:rsidR="002F4EFD" w:rsidRPr="002F4EFD" w:rsidRDefault="002F4EFD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- Линия 0,4кВ ЛЭП 98.10- 196 шт.</w:t>
            </w:r>
          </w:p>
          <w:p w:rsidR="002F4EFD" w:rsidRPr="002F4EFD" w:rsidRDefault="002F4EFD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Газоснабжение:</w:t>
            </w:r>
          </w:p>
          <w:p w:rsidR="002F4EFD" w:rsidRPr="002F4EFD" w:rsidRDefault="002F4EFD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- Расчетный часовой расход газа на I этап строительства- 370,0 м</w:t>
            </w:r>
            <w:r w:rsidRPr="002F4E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F4EFD">
              <w:rPr>
                <w:rFonts w:ascii="Times New Roman" w:hAnsi="Times New Roman" w:cs="Times New Roman"/>
                <w:sz w:val="24"/>
                <w:szCs w:val="24"/>
              </w:rPr>
              <w:t>/ч.</w:t>
            </w:r>
          </w:p>
          <w:p w:rsidR="002F4EFD" w:rsidRPr="002F4EFD" w:rsidRDefault="002F4EFD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продолжительность строительства- 33,8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2F4EFD" w:rsidRDefault="002F4EFD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457DB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457DB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457DB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457DB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457DB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171A94"/>
    <w:multiLevelType w:val="hybridMultilevel"/>
    <w:tmpl w:val="9FBA09F6"/>
    <w:lvl w:ilvl="0" w:tplc="4F1673BA">
      <w:start w:val="1"/>
      <w:numFmt w:val="decimal"/>
      <w:pStyle w:val="a"/>
      <w:lvlText w:val="%1."/>
      <w:lvlJc w:val="left"/>
      <w:pPr>
        <w:tabs>
          <w:tab w:val="num" w:pos="1780"/>
        </w:tabs>
        <w:ind w:left="709" w:firstLine="709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6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8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7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3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5DF"/>
    <w:rsid w:val="00035E81"/>
    <w:rsid w:val="00057A4A"/>
    <w:rsid w:val="00091F00"/>
    <w:rsid w:val="000B5D11"/>
    <w:rsid w:val="000E342E"/>
    <w:rsid w:val="00113DC5"/>
    <w:rsid w:val="00144B04"/>
    <w:rsid w:val="0015560A"/>
    <w:rsid w:val="00196811"/>
    <w:rsid w:val="001A073C"/>
    <w:rsid w:val="001B2D60"/>
    <w:rsid w:val="001D2595"/>
    <w:rsid w:val="0022546E"/>
    <w:rsid w:val="00244B48"/>
    <w:rsid w:val="0025017F"/>
    <w:rsid w:val="00286655"/>
    <w:rsid w:val="00291D9E"/>
    <w:rsid w:val="002F1D74"/>
    <w:rsid w:val="002F4EFD"/>
    <w:rsid w:val="003078BB"/>
    <w:rsid w:val="003477DE"/>
    <w:rsid w:val="0035204F"/>
    <w:rsid w:val="0038255B"/>
    <w:rsid w:val="003C6020"/>
    <w:rsid w:val="003E2380"/>
    <w:rsid w:val="003E2B95"/>
    <w:rsid w:val="003F492C"/>
    <w:rsid w:val="00410E69"/>
    <w:rsid w:val="0047516C"/>
    <w:rsid w:val="00477C17"/>
    <w:rsid w:val="004A78CD"/>
    <w:rsid w:val="004B6F68"/>
    <w:rsid w:val="00546184"/>
    <w:rsid w:val="005555C5"/>
    <w:rsid w:val="00564801"/>
    <w:rsid w:val="00571324"/>
    <w:rsid w:val="005716E4"/>
    <w:rsid w:val="00591547"/>
    <w:rsid w:val="005A79BA"/>
    <w:rsid w:val="005B19A0"/>
    <w:rsid w:val="005E3697"/>
    <w:rsid w:val="006213D2"/>
    <w:rsid w:val="00642FE8"/>
    <w:rsid w:val="00651A4B"/>
    <w:rsid w:val="006B0BC5"/>
    <w:rsid w:val="006E12C8"/>
    <w:rsid w:val="00720BD9"/>
    <w:rsid w:val="00734467"/>
    <w:rsid w:val="00756789"/>
    <w:rsid w:val="00790373"/>
    <w:rsid w:val="00791B2D"/>
    <w:rsid w:val="007938E2"/>
    <w:rsid w:val="007E4694"/>
    <w:rsid w:val="007F4F96"/>
    <w:rsid w:val="008355EC"/>
    <w:rsid w:val="008912E7"/>
    <w:rsid w:val="008A2B27"/>
    <w:rsid w:val="008C2CC3"/>
    <w:rsid w:val="008D4F0F"/>
    <w:rsid w:val="0092719C"/>
    <w:rsid w:val="009C053C"/>
    <w:rsid w:val="009D3A4F"/>
    <w:rsid w:val="009F2B71"/>
    <w:rsid w:val="00A23115"/>
    <w:rsid w:val="00A27432"/>
    <w:rsid w:val="00A669A8"/>
    <w:rsid w:val="00A776E8"/>
    <w:rsid w:val="00AB51F2"/>
    <w:rsid w:val="00B02CA7"/>
    <w:rsid w:val="00B23C7D"/>
    <w:rsid w:val="00B877F3"/>
    <w:rsid w:val="00BB2617"/>
    <w:rsid w:val="00BB354E"/>
    <w:rsid w:val="00BD3B78"/>
    <w:rsid w:val="00BE7481"/>
    <w:rsid w:val="00C457DB"/>
    <w:rsid w:val="00C5092D"/>
    <w:rsid w:val="00C5244B"/>
    <w:rsid w:val="00C74B04"/>
    <w:rsid w:val="00CC19D7"/>
    <w:rsid w:val="00CD7CA1"/>
    <w:rsid w:val="00CE0262"/>
    <w:rsid w:val="00CE74C1"/>
    <w:rsid w:val="00D23539"/>
    <w:rsid w:val="00D54049"/>
    <w:rsid w:val="00D7294B"/>
    <w:rsid w:val="00D90C30"/>
    <w:rsid w:val="00DB6DD0"/>
    <w:rsid w:val="00DF0122"/>
    <w:rsid w:val="00E504C1"/>
    <w:rsid w:val="00F34E5F"/>
    <w:rsid w:val="00F65E91"/>
    <w:rsid w:val="00FC6010"/>
    <w:rsid w:val="00FD2F93"/>
    <w:rsid w:val="00FD481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0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1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Абзац списка ПОС Знак,Списки Знак,Марка - Знак"/>
    <w:link w:val="a5"/>
    <w:uiPriority w:val="34"/>
    <w:locked/>
    <w:rsid w:val="007E4694"/>
    <w:rPr>
      <w:lang w:val="en-US" w:bidi="en-US"/>
    </w:rPr>
  </w:style>
  <w:style w:type="paragraph" w:styleId="a5">
    <w:name w:val="List Paragraph"/>
    <w:aliases w:val="Абзац списка ПОС,Списки,Марка -"/>
    <w:basedOn w:val="a0"/>
    <w:link w:val="a4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6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6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0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paragraph" w:customStyle="1" w:styleId="a">
    <w:name w:val="Нумерованнный список"/>
    <w:basedOn w:val="a0"/>
    <w:rsid w:val="00B877F3"/>
    <w:pPr>
      <w:numPr>
        <w:numId w:val="21"/>
      </w:numPr>
      <w:spacing w:after="0" w:line="240" w:lineRule="auto"/>
    </w:pPr>
    <w:rPr>
      <w:rFonts w:ascii="Times New Roman" w:hAnsi="Times New Roman"/>
      <w:szCs w:val="20"/>
    </w:rPr>
  </w:style>
  <w:style w:type="paragraph" w:customStyle="1" w:styleId="Default">
    <w:name w:val="Default"/>
    <w:rsid w:val="00B877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8</cp:revision>
  <cp:lastPrinted>2018-08-01T07:31:00Z</cp:lastPrinted>
  <dcterms:created xsi:type="dcterms:W3CDTF">2018-08-01T07:00:00Z</dcterms:created>
  <dcterms:modified xsi:type="dcterms:W3CDTF">2018-08-02T05:38:00Z</dcterms:modified>
</cp:coreProperties>
</file>