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393"/>
        <w:gridCol w:w="7735"/>
      </w:tblGrid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455D85" w:rsidRDefault="003F492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55D85" w:rsidRDefault="00455D85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</w:rPr>
              <w:t>Строительство надземного пешеходного перехода на 16 км автомобильной дороги Оренбург - Беляевка в Оренбургском районе Оренбургской области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55D85" w:rsidRDefault="00455D85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</w:rPr>
              <w:t>Строительство надземного пешеходного перехода на 16 км автомобильной дороги Оренбург - Беляевка в Оренбургском районе Оренбургской области</w:t>
            </w:r>
          </w:p>
        </w:tc>
      </w:tr>
      <w:tr w:rsidR="00A11DFA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455D85" w:rsidRDefault="00455D85" w:rsidP="00455D85">
            <w:pPr>
              <w:tabs>
                <w:tab w:val="left" w:pos="567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D85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«Главное управление дорожного хозяйства Оренбургской области». </w:t>
            </w:r>
          </w:p>
        </w:tc>
      </w:tr>
      <w:tr w:rsidR="00A11DFA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455D85" w:rsidRDefault="00455D85" w:rsidP="00455D85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85">
              <w:rPr>
                <w:rFonts w:ascii="Times New Roman" w:hAnsi="Times New Roman"/>
                <w:sz w:val="24"/>
                <w:szCs w:val="24"/>
              </w:rPr>
              <w:t>Юридический адрес: 460000, Оренбургская область, г. Оренбург, ул. Пролетарская, д. 58.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5" w:rsidRPr="00EF47D3" w:rsidRDefault="00455D85" w:rsidP="00455D85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2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 с ограниченной ответственностью «Оренбургский научно-исследовательский и проектный институт нефти». Юридический адрес: 460021, г. Оренбург, Проспект Гагарина, 5. ГИП - Цыганчук Е.Г. </w:t>
            </w:r>
          </w:p>
          <w:p w:rsidR="000806F5" w:rsidRPr="00455D85" w:rsidRDefault="00455D85" w:rsidP="00455D85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455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Оренбургнефтепроект</w:t>
            </w:r>
            <w:proofErr w:type="spellEnd"/>
            <w:r w:rsidRPr="00455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Pr="00EF4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 адрес: 460021, г. Оренбург, пр. </w:t>
            </w:r>
            <w:proofErr w:type="spellStart"/>
            <w:r w:rsidRPr="00455D85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proofErr w:type="spellEnd"/>
            <w:r w:rsidRPr="00455D85">
              <w:rPr>
                <w:rFonts w:ascii="Times New Roman" w:hAnsi="Times New Roman" w:cs="Times New Roman"/>
                <w:sz w:val="24"/>
                <w:szCs w:val="24"/>
              </w:rPr>
              <w:t>, д. 5.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55D85" w:rsidRDefault="003F492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55D85" w:rsidRDefault="00455D85" w:rsidP="00455D85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85">
              <w:rPr>
                <w:rFonts w:ascii="Times New Roman" w:hAnsi="Times New Roman"/>
                <w:sz w:val="24"/>
                <w:szCs w:val="24"/>
              </w:rPr>
              <w:t>Оренбургский район, 16 км автомобильной дороги Оренбург - Беляевка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55D85" w:rsidRDefault="000806F5" w:rsidP="00EF47D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455D85" w:rsidRPr="00455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55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A1E9E" w:rsidRPr="00455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7D3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 w:rsidRPr="00455D85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55D85" w:rsidRDefault="00EA1E9E" w:rsidP="00EF47D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4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1441" w:rsidRPr="00455D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55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06F5" w:rsidRPr="00455D8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55D85" w:rsidRDefault="003F492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55D85" w:rsidRDefault="003F492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3F492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3F492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455D85" w:rsidP="00455D8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5D85">
              <w:rPr>
                <w:rFonts w:ascii="Times New Roman" w:eastAsia="TimesNewRomanPSMT" w:hAnsi="Times New Roman"/>
                <w:sz w:val="24"/>
                <w:szCs w:val="24"/>
              </w:rPr>
              <w:t>Пешеходный мост для обеспечения безопасного прохода людей над проезжей частью автомобильной дороги Оренбург-Беляевка в различные пункты массового тяготения пешеходов (школа, остановочные пункты маршрутных транспортных средств, и т.п.).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3F492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455D85" w:rsidRDefault="00FE165B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класс (не заполняется в отношении объектов капитального строительства, у которых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данный параметр)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3F492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455D85" w:rsidRDefault="00455D85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3F492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455D85" w:rsidRDefault="009843A9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455D85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455D85" w:rsidRDefault="009843A9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3F492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5" w:rsidRPr="00455D85" w:rsidRDefault="00455D85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</w:rPr>
              <w:t>Длина перехода (с входными группами)- 82,5</w:t>
            </w:r>
          </w:p>
          <w:p w:rsidR="00455D85" w:rsidRPr="00455D85" w:rsidRDefault="00455D85" w:rsidP="00455D85">
            <w:pPr>
              <w:pStyle w:val="ConsPlusNormal"/>
              <w:ind w:firstLine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3F492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7" w:rsidRPr="00455D85" w:rsidRDefault="00455D85" w:rsidP="00455D85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D85">
              <w:rPr>
                <w:rFonts w:ascii="Times New Roman" w:hAnsi="Times New Roman"/>
                <w:sz w:val="24"/>
                <w:szCs w:val="24"/>
              </w:rPr>
              <w:t>Ширина проходной части перехода (наружные габариты)- 3,7 м</w:t>
            </w:r>
          </w:p>
          <w:p w:rsidR="00455D85" w:rsidRPr="00455D85" w:rsidRDefault="00455D85" w:rsidP="00455D85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D85">
              <w:rPr>
                <w:rFonts w:ascii="Times New Roman" w:hAnsi="Times New Roman"/>
                <w:sz w:val="24"/>
                <w:szCs w:val="24"/>
              </w:rPr>
              <w:t>Высота от проезжей части до низа несущих конструкций пролетного строения- 6 м</w:t>
            </w:r>
          </w:p>
          <w:p w:rsidR="00455D85" w:rsidRPr="00455D85" w:rsidRDefault="00455D85" w:rsidP="00455D85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D85">
              <w:rPr>
                <w:rFonts w:ascii="Times New Roman" w:hAnsi="Times New Roman"/>
                <w:sz w:val="24"/>
                <w:szCs w:val="24"/>
              </w:rPr>
              <w:t>Габарит пешеходной зоны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5D85" w:rsidRPr="00455D85" w:rsidRDefault="00455D85" w:rsidP="00455D85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D85">
              <w:rPr>
                <w:rFonts w:ascii="Times New Roman" w:hAnsi="Times New Roman"/>
                <w:sz w:val="24"/>
                <w:szCs w:val="24"/>
              </w:rPr>
              <w:t>- по высоте ( в свету) - 2,35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D85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55D85" w:rsidRPr="00455D85" w:rsidRDefault="00455D85" w:rsidP="00455D85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D85">
              <w:rPr>
                <w:rFonts w:ascii="Times New Roman" w:hAnsi="Times New Roman"/>
                <w:sz w:val="24"/>
                <w:szCs w:val="24"/>
              </w:rPr>
              <w:t>- по ширине- 3,0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D85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55D85" w:rsidRPr="00455D85" w:rsidRDefault="00455D85" w:rsidP="00455D85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D85">
              <w:rPr>
                <w:rFonts w:ascii="Times New Roman" w:hAnsi="Times New Roman"/>
                <w:sz w:val="24"/>
                <w:szCs w:val="24"/>
              </w:rPr>
              <w:t xml:space="preserve">Степень огнестойкости- </w:t>
            </w:r>
            <w:r w:rsidRPr="00455D8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455D85" w:rsidRPr="00455D85" w:rsidRDefault="00455D85" w:rsidP="00455D85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D85">
              <w:rPr>
                <w:rFonts w:ascii="Times New Roman" w:hAnsi="Times New Roman"/>
                <w:sz w:val="24"/>
                <w:szCs w:val="24"/>
              </w:rPr>
              <w:t>Класс конструктивной пожарной опасности- С0</w:t>
            </w:r>
          </w:p>
          <w:p w:rsidR="00455D85" w:rsidRPr="00455D85" w:rsidRDefault="00455D85" w:rsidP="00455D85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D85">
              <w:rPr>
                <w:rFonts w:ascii="Times New Roman" w:hAnsi="Times New Roman"/>
                <w:sz w:val="24"/>
                <w:szCs w:val="24"/>
              </w:rPr>
              <w:t>Продолжительность строительства- 6 мес.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A11DFA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6A0C12" w:rsidRPr="0045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6A0C12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580C" w:rsidRPr="0045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EA1E9E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1D580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EA1E9E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6A0C12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A1E9E" w:rsidRPr="0045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E9E" w:rsidRPr="0045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3F492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1E25868"/>
    <w:multiLevelType w:val="hybridMultilevel"/>
    <w:tmpl w:val="B1AA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0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88586A"/>
    <w:multiLevelType w:val="hybridMultilevel"/>
    <w:tmpl w:val="EC3C6FF0"/>
    <w:lvl w:ilvl="0" w:tplc="E6B8CD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12"/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7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24"/>
  </w:num>
  <w:num w:numId="22">
    <w:abstractNumId w:val="19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"/>
  </w:num>
  <w:num w:numId="26">
    <w:abstractNumId w:val="5"/>
  </w:num>
  <w:num w:numId="27">
    <w:abstractNumId w:val="1"/>
  </w:num>
  <w:num w:numId="28">
    <w:abstractNumId w:val="11"/>
  </w:num>
  <w:num w:numId="29">
    <w:abstractNumId w:val="18"/>
  </w:num>
  <w:num w:numId="30">
    <w:abstractNumId w:val="14"/>
  </w:num>
  <w:num w:numId="31">
    <w:abstractNumId w:val="3"/>
  </w:num>
  <w:num w:numId="32">
    <w:abstractNumId w:val="10"/>
  </w:num>
  <w:num w:numId="3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80A5E"/>
    <w:rsid w:val="0018487D"/>
    <w:rsid w:val="00196811"/>
    <w:rsid w:val="001A073C"/>
    <w:rsid w:val="001A2C50"/>
    <w:rsid w:val="001B07F3"/>
    <w:rsid w:val="001B2D60"/>
    <w:rsid w:val="001C2737"/>
    <w:rsid w:val="001D0D35"/>
    <w:rsid w:val="001D2595"/>
    <w:rsid w:val="001D42F0"/>
    <w:rsid w:val="001D580C"/>
    <w:rsid w:val="00217BF7"/>
    <w:rsid w:val="00217ECB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700E"/>
    <w:rsid w:val="0035204F"/>
    <w:rsid w:val="00381441"/>
    <w:rsid w:val="003C6020"/>
    <w:rsid w:val="003E2380"/>
    <w:rsid w:val="003E2B95"/>
    <w:rsid w:val="003F492C"/>
    <w:rsid w:val="004046A4"/>
    <w:rsid w:val="00410E69"/>
    <w:rsid w:val="004227FC"/>
    <w:rsid w:val="00442406"/>
    <w:rsid w:val="00455D85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A0C12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B3E0D"/>
    <w:rsid w:val="008C2CC3"/>
    <w:rsid w:val="008F276B"/>
    <w:rsid w:val="008F3489"/>
    <w:rsid w:val="009100EA"/>
    <w:rsid w:val="00912D4E"/>
    <w:rsid w:val="00983743"/>
    <w:rsid w:val="009843A9"/>
    <w:rsid w:val="009C053C"/>
    <w:rsid w:val="009C34B3"/>
    <w:rsid w:val="009D3A4F"/>
    <w:rsid w:val="009E1398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AE10C3"/>
    <w:rsid w:val="00B02CA7"/>
    <w:rsid w:val="00B07767"/>
    <w:rsid w:val="00B23C7D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2DB1"/>
    <w:rsid w:val="00C24C0F"/>
    <w:rsid w:val="00C3150B"/>
    <w:rsid w:val="00C46B53"/>
    <w:rsid w:val="00C5092D"/>
    <w:rsid w:val="00C5244B"/>
    <w:rsid w:val="00C65022"/>
    <w:rsid w:val="00C70680"/>
    <w:rsid w:val="00C74190"/>
    <w:rsid w:val="00C74B04"/>
    <w:rsid w:val="00C90615"/>
    <w:rsid w:val="00CB1805"/>
    <w:rsid w:val="00CC19D7"/>
    <w:rsid w:val="00CD7CA1"/>
    <w:rsid w:val="00CE0262"/>
    <w:rsid w:val="00CE643E"/>
    <w:rsid w:val="00CE74C1"/>
    <w:rsid w:val="00CF1557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C6181"/>
    <w:rsid w:val="00DF0122"/>
    <w:rsid w:val="00E02B86"/>
    <w:rsid w:val="00E071BD"/>
    <w:rsid w:val="00E20CE0"/>
    <w:rsid w:val="00E504C1"/>
    <w:rsid w:val="00E617D5"/>
    <w:rsid w:val="00E663F7"/>
    <w:rsid w:val="00E75ECB"/>
    <w:rsid w:val="00EA1E9E"/>
    <w:rsid w:val="00EB1C19"/>
    <w:rsid w:val="00EB259A"/>
    <w:rsid w:val="00EE7F04"/>
    <w:rsid w:val="00EF47D3"/>
    <w:rsid w:val="00EF691B"/>
    <w:rsid w:val="00F15EF8"/>
    <w:rsid w:val="00F34E5F"/>
    <w:rsid w:val="00F365B4"/>
    <w:rsid w:val="00F5649F"/>
    <w:rsid w:val="00F65E91"/>
    <w:rsid w:val="00F67C48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5">
    <w:name w:val="Основной текст (5)_"/>
    <w:link w:val="50"/>
    <w:rsid w:val="006A0C12"/>
    <w:rPr>
      <w:rFonts w:eastAsia="Arial" w:cs="Arial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0C12"/>
    <w:pPr>
      <w:shd w:val="clear" w:color="auto" w:fill="FFFFFF"/>
      <w:spacing w:after="0" w:line="0" w:lineRule="atLeast"/>
    </w:pPr>
    <w:rPr>
      <w:rFonts w:asciiTheme="minorHAnsi" w:eastAsia="Arial" w:hAnsiTheme="minorHAnsi" w:cs="Arial"/>
      <w:sz w:val="28"/>
      <w:szCs w:val="28"/>
      <w:lang w:eastAsia="en-US"/>
    </w:rPr>
  </w:style>
  <w:style w:type="character" w:customStyle="1" w:styleId="FontStyle12">
    <w:name w:val="Font Style12"/>
    <w:uiPriority w:val="99"/>
    <w:rsid w:val="006A0C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2018-07-13T03:15:00Z</cp:lastPrinted>
  <dcterms:created xsi:type="dcterms:W3CDTF">2019-04-08T05:23:00Z</dcterms:created>
  <dcterms:modified xsi:type="dcterms:W3CDTF">2019-04-09T06:39:00Z</dcterms:modified>
</cp:coreProperties>
</file>